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1619C" w14:textId="77777777" w:rsidR="00960BAA" w:rsidRPr="00960BAA" w:rsidRDefault="00960BAA" w:rsidP="00960BAA">
      <w:pPr>
        <w:spacing w:after="98" w:line="240" w:lineRule="auto"/>
        <w:ind w:left="58" w:hanging="10"/>
        <w:jc w:val="center"/>
        <w:rPr>
          <w:rFonts w:ascii="Arial" w:eastAsia="Times New Roman" w:hAnsi="Arial" w:cs="Arial"/>
          <w:sz w:val="40"/>
          <w:szCs w:val="40"/>
          <w:lang w:eastAsia="cs-CZ"/>
        </w:rPr>
      </w:pPr>
      <w:bookmarkStart w:id="0" w:name="_GoBack"/>
      <w:bookmarkEnd w:id="0"/>
      <w:r w:rsidRPr="00960BAA">
        <w:rPr>
          <w:rFonts w:ascii="Arial" w:eastAsia="Times New Roman" w:hAnsi="Arial" w:cs="Arial"/>
          <w:color w:val="000000"/>
          <w:sz w:val="40"/>
          <w:szCs w:val="40"/>
          <w:u w:val="single"/>
          <w:lang w:eastAsia="cs-CZ"/>
        </w:rPr>
        <w:t>Pobytový řád soustředění DBT</w:t>
      </w:r>
      <w:r w:rsidR="00940B46">
        <w:rPr>
          <w:rFonts w:ascii="Arial" w:eastAsia="Times New Roman" w:hAnsi="Arial" w:cs="Arial"/>
          <w:color w:val="000000"/>
          <w:sz w:val="40"/>
          <w:szCs w:val="40"/>
          <w:u w:val="single"/>
          <w:lang w:eastAsia="cs-CZ"/>
        </w:rPr>
        <w:t xml:space="preserve"> </w:t>
      </w:r>
      <w:proofErr w:type="spellStart"/>
      <w:r w:rsidR="00940B46">
        <w:rPr>
          <w:rFonts w:ascii="Arial" w:eastAsia="Times New Roman" w:hAnsi="Arial" w:cs="Arial"/>
          <w:color w:val="000000"/>
          <w:sz w:val="40"/>
          <w:szCs w:val="40"/>
          <w:u w:val="single"/>
          <w:lang w:eastAsia="cs-CZ"/>
        </w:rPr>
        <w:t>dance</w:t>
      </w:r>
      <w:proofErr w:type="spellEnd"/>
      <w:r w:rsidR="00940B46">
        <w:rPr>
          <w:rFonts w:ascii="Arial" w:eastAsia="Times New Roman" w:hAnsi="Arial" w:cs="Arial"/>
          <w:color w:val="000000"/>
          <w:sz w:val="40"/>
          <w:szCs w:val="40"/>
          <w:u w:val="single"/>
          <w:lang w:eastAsia="cs-CZ"/>
        </w:rPr>
        <w:br/>
      </w:r>
    </w:p>
    <w:p w14:paraId="3E6A466F" w14:textId="77777777" w:rsidR="00960BAA" w:rsidRPr="00960BAA" w:rsidRDefault="00960BAA" w:rsidP="00960BAA">
      <w:pPr>
        <w:spacing w:after="35" w:line="240" w:lineRule="auto"/>
        <w:ind w:left="1432" w:right="54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60B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Tento řád je nedílnou součástí závazné přihlášky</w:t>
      </w:r>
      <w:r w:rsidRPr="00940B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zákonní </w:t>
      </w:r>
      <w:r w:rsidRPr="00960B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zástupci byly poučeni o obsahu tohoto řádu.</w:t>
      </w:r>
      <w:r w:rsidRPr="00940B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</w:p>
    <w:p w14:paraId="0E1CE2FA" w14:textId="77777777" w:rsidR="00960BAA" w:rsidRPr="00960BAA" w:rsidRDefault="00960BAA" w:rsidP="00F84999">
      <w:pPr>
        <w:numPr>
          <w:ilvl w:val="0"/>
          <w:numId w:val="1"/>
        </w:numPr>
        <w:spacing w:after="35" w:line="240" w:lineRule="auto"/>
        <w:ind w:left="1432" w:right="54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60B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Děti jsou o obsahu poučeni první den soustředění</w:t>
      </w:r>
      <w:r w:rsidRPr="00940B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053C425A" w14:textId="77777777" w:rsidR="00960BAA" w:rsidRPr="00960BAA" w:rsidRDefault="00960BAA" w:rsidP="00F84999">
      <w:pPr>
        <w:numPr>
          <w:ilvl w:val="0"/>
          <w:numId w:val="1"/>
        </w:numPr>
        <w:spacing w:after="0" w:line="240" w:lineRule="auto"/>
        <w:ind w:left="1432" w:right="54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60B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 případě hrubého porušení </w:t>
      </w:r>
      <w:r w:rsidRPr="00940B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řádu si</w:t>
      </w:r>
      <w:r w:rsidRPr="00960B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vyhrazuje</w:t>
      </w:r>
      <w:r w:rsidRPr="00940B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me</w:t>
      </w:r>
      <w:r w:rsidRPr="00960B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právo odeslat dítě domů</w:t>
      </w:r>
      <w:r w:rsidRPr="00940B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73CA2CA4" w14:textId="77777777" w:rsidR="00960BAA" w:rsidRPr="00960BAA" w:rsidRDefault="00960BAA" w:rsidP="00F84999">
      <w:pPr>
        <w:numPr>
          <w:ilvl w:val="0"/>
          <w:numId w:val="1"/>
        </w:numPr>
        <w:spacing w:after="0" w:line="240" w:lineRule="auto"/>
        <w:ind w:left="1432" w:right="54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60B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Každý se chová </w:t>
      </w:r>
      <w:r w:rsidRPr="00940B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podle </w:t>
      </w:r>
      <w:r w:rsidRPr="00960B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zásad slušného chování </w:t>
      </w:r>
      <w:r w:rsidRPr="00940B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 dobrých mravů</w:t>
      </w:r>
      <w:r w:rsidRPr="00960B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2E1F8764" w14:textId="77777777" w:rsidR="00960BAA" w:rsidRPr="00960BAA" w:rsidRDefault="00960BAA" w:rsidP="00F84999">
      <w:pPr>
        <w:numPr>
          <w:ilvl w:val="0"/>
          <w:numId w:val="1"/>
        </w:numPr>
        <w:spacing w:after="35" w:line="240" w:lineRule="auto"/>
        <w:ind w:left="1432" w:right="54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60B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Denní program je závazný pro všechny tanečníky</w:t>
      </w:r>
      <w:r w:rsidRPr="00940B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za z</w:t>
      </w:r>
      <w:r w:rsidRPr="00960B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měnu denního programu odpovídají trenéři.</w:t>
      </w:r>
    </w:p>
    <w:p w14:paraId="0A99CBE4" w14:textId="77777777" w:rsidR="00960BAA" w:rsidRPr="00960BAA" w:rsidRDefault="00960BAA" w:rsidP="00F84999">
      <w:pPr>
        <w:numPr>
          <w:ilvl w:val="0"/>
          <w:numId w:val="1"/>
        </w:numPr>
        <w:spacing w:after="35" w:line="240" w:lineRule="auto"/>
        <w:ind w:left="1432" w:right="54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60B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Zákaz opouštění vymezen</w:t>
      </w:r>
      <w:r w:rsidRPr="00940B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ého prostoru tábora.</w:t>
      </w:r>
    </w:p>
    <w:p w14:paraId="492FA505" w14:textId="76F0C57B" w:rsidR="00960BAA" w:rsidRPr="00960BAA" w:rsidRDefault="00960BAA" w:rsidP="00F84999">
      <w:pPr>
        <w:numPr>
          <w:ilvl w:val="0"/>
          <w:numId w:val="1"/>
        </w:numPr>
        <w:spacing w:after="60" w:line="240" w:lineRule="auto"/>
        <w:ind w:left="1432" w:right="54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60B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 případě úmyslného poškození majetku </w:t>
      </w:r>
      <w:r w:rsidR="00F84999" w:rsidRPr="00940B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DBT </w:t>
      </w:r>
      <w:proofErr w:type="spellStart"/>
      <w:r w:rsidR="00F84999" w:rsidRPr="00940B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dance</w:t>
      </w:r>
      <w:proofErr w:type="spellEnd"/>
      <w:r w:rsidR="00F84999" w:rsidRPr="00940B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960B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majetku jiného člen</w:t>
      </w:r>
      <w:r w:rsidRPr="00940B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 klubu </w:t>
      </w:r>
      <w:r w:rsidR="00F84999" w:rsidRPr="00940B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nebo</w:t>
      </w:r>
      <w:r w:rsidRPr="00940B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provozova</w:t>
      </w:r>
      <w:r w:rsidR="0088558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tele rekreačního zařízení</w:t>
      </w:r>
      <w:r w:rsidRPr="00940B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960B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platí škodu zákonní zástupci dítěte.</w:t>
      </w:r>
    </w:p>
    <w:p w14:paraId="43DA9DB0" w14:textId="77777777" w:rsidR="00960BAA" w:rsidRPr="00960BAA" w:rsidRDefault="00F84999" w:rsidP="00F84999">
      <w:pPr>
        <w:numPr>
          <w:ilvl w:val="0"/>
          <w:numId w:val="1"/>
        </w:numPr>
        <w:spacing w:after="35" w:line="240" w:lineRule="auto"/>
        <w:ind w:left="1432" w:right="54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40B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 večerce až do budíčku nesmí být narušován noční klid a tanečníci se nesmí </w:t>
      </w:r>
      <w:r w:rsidR="00960BAA" w:rsidRPr="00960B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vysky</w:t>
      </w:r>
      <w:r w:rsidRPr="00940B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tovat </w:t>
      </w:r>
      <w:r w:rsidR="00960BAA" w:rsidRPr="00960B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mimo svoje ubytování.</w:t>
      </w:r>
    </w:p>
    <w:p w14:paraId="34E03FDB" w14:textId="77777777" w:rsidR="00960BAA" w:rsidRPr="00960BAA" w:rsidRDefault="00960BAA" w:rsidP="00F84999">
      <w:pPr>
        <w:numPr>
          <w:ilvl w:val="0"/>
          <w:numId w:val="1"/>
        </w:numPr>
        <w:spacing w:after="35" w:line="240" w:lineRule="auto"/>
        <w:ind w:left="1432" w:right="54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60B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Koupání je možné pouze se svým trenérem a pod dohledem zdravotníka</w:t>
      </w:r>
      <w:r w:rsidR="00F84999" w:rsidRPr="00940B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19FE8303" w14:textId="4172A736" w:rsidR="00960BAA" w:rsidRPr="00960BAA" w:rsidRDefault="00960BAA" w:rsidP="00F84999">
      <w:pPr>
        <w:numPr>
          <w:ilvl w:val="0"/>
          <w:numId w:val="1"/>
        </w:numPr>
        <w:spacing w:after="35" w:line="240" w:lineRule="auto"/>
        <w:ind w:left="1432" w:right="54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60B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</w:t>
      </w:r>
      <w:r w:rsidRPr="00940B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960B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případě</w:t>
      </w:r>
      <w:r w:rsidRPr="00940B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960B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že se tanečník nebude cítit zdráv, </w:t>
      </w:r>
      <w:r w:rsidR="0029435D" w:rsidRPr="0029435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OKAMŽITĚ</w:t>
      </w:r>
      <w:r w:rsidR="002943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60B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nejprve informuje svého trenéra a poté neprodleně navštíví zdravotníka.</w:t>
      </w:r>
    </w:p>
    <w:p w14:paraId="53F4C462" w14:textId="77777777" w:rsidR="00960BAA" w:rsidRPr="00960BAA" w:rsidRDefault="00960BAA" w:rsidP="00F84999">
      <w:pPr>
        <w:numPr>
          <w:ilvl w:val="0"/>
          <w:numId w:val="1"/>
        </w:numPr>
        <w:spacing w:after="35" w:line="240" w:lineRule="auto"/>
        <w:ind w:left="1432" w:right="54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60B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</w:t>
      </w:r>
      <w:r w:rsidRPr="00940B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anečník</w:t>
      </w:r>
      <w:r w:rsidRPr="00960B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se obléká vhodně</w:t>
      </w:r>
      <w:r w:rsidRPr="00940B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podle</w:t>
      </w:r>
      <w:r w:rsidRPr="00960B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počasí a denního programu.</w:t>
      </w:r>
    </w:p>
    <w:p w14:paraId="701EC994" w14:textId="77777777" w:rsidR="00960BAA" w:rsidRPr="00960BAA" w:rsidRDefault="00960BAA" w:rsidP="00F84999">
      <w:pPr>
        <w:numPr>
          <w:ilvl w:val="0"/>
          <w:numId w:val="1"/>
        </w:numPr>
        <w:spacing w:after="35" w:line="240" w:lineRule="auto"/>
        <w:ind w:left="1432" w:right="54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60B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Není povolena jakákoli manipulace s ohněm bez dozoru.</w:t>
      </w:r>
    </w:p>
    <w:p w14:paraId="682814C5" w14:textId="0F493C3B" w:rsidR="00960BAA" w:rsidRDefault="00960BAA" w:rsidP="00F84999">
      <w:pPr>
        <w:numPr>
          <w:ilvl w:val="0"/>
          <w:numId w:val="1"/>
        </w:numPr>
        <w:spacing w:after="14" w:line="240" w:lineRule="auto"/>
        <w:ind w:left="1432" w:right="54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60B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Mobilní telefony</w:t>
      </w:r>
      <w:r w:rsidR="00F84999" w:rsidRPr="00940B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tablety, šperky a podobné předměty vyšší ceny nejsou </w:t>
      </w:r>
      <w:r w:rsidR="00940B46" w:rsidRPr="00940B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na soustředění </w:t>
      </w:r>
      <w:r w:rsidR="00F84999" w:rsidRPr="00940B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doporučeny,</w:t>
      </w:r>
      <w:r w:rsidRPr="00960B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940B46" w:rsidRPr="00940B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</w:t>
      </w:r>
      <w:r w:rsidR="0088558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BT </w:t>
      </w:r>
      <w:proofErr w:type="spellStart"/>
      <w:r w:rsidR="0088558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dance</w:t>
      </w:r>
      <w:proofErr w:type="spellEnd"/>
      <w:r w:rsidR="0088558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ani provozovatel rekreačního zařízení</w:t>
      </w:r>
      <w:r w:rsidRPr="00960B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nenese žádnou zodpovědnost při je</w:t>
      </w:r>
      <w:r w:rsidR="00F84999" w:rsidRPr="00940B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jich</w:t>
      </w:r>
      <w:r w:rsidRPr="00960B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poškození či ztrátě. </w:t>
      </w:r>
    </w:p>
    <w:p w14:paraId="6D6CF30E" w14:textId="7B7CF9F1" w:rsidR="0029435D" w:rsidRPr="0029435D" w:rsidRDefault="0029435D" w:rsidP="00F84999">
      <w:pPr>
        <w:numPr>
          <w:ilvl w:val="0"/>
          <w:numId w:val="1"/>
        </w:numPr>
        <w:spacing w:after="14" w:line="240" w:lineRule="auto"/>
        <w:ind w:left="1432" w:right="547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29435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Zvýšený dohled bude nad úklidem pokojů a chatek.</w:t>
      </w:r>
    </w:p>
    <w:p w14:paraId="64B1B9E2" w14:textId="77777777" w:rsidR="00960BAA" w:rsidRPr="0029435D" w:rsidRDefault="00960BAA" w:rsidP="00940B46">
      <w:pPr>
        <w:spacing w:after="0" w:line="240" w:lineRule="auto"/>
        <w:ind w:right="547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06387459" w14:textId="286FF95E" w:rsidR="0029435D" w:rsidRPr="00885588" w:rsidRDefault="00940B46" w:rsidP="00885588">
      <w:pPr>
        <w:numPr>
          <w:ilvl w:val="0"/>
          <w:numId w:val="1"/>
        </w:numPr>
        <w:spacing w:after="1153" w:line="240" w:lineRule="auto"/>
        <w:ind w:left="1432" w:right="547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940B4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Přísný z</w:t>
      </w:r>
      <w:r w:rsidR="00960BAA" w:rsidRPr="00960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ákaz užívání návykových látek</w:t>
      </w:r>
      <w:r w:rsidR="0029435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a</w:t>
      </w:r>
      <w:r w:rsidR="00A3426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29435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alkohol</w:t>
      </w:r>
      <w:r w:rsidR="00A3426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u</w:t>
      </w:r>
      <w:r w:rsidR="0029435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a to i u dospělých tanečníků.</w:t>
      </w:r>
      <w:r w:rsidR="0088558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br/>
      </w:r>
      <w:r w:rsidR="0088558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br/>
      </w:r>
      <w:r w:rsidR="0029435D" w:rsidRPr="0088558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Dodržovány musí být přísné hygienické podmínky, </w:t>
      </w:r>
      <w:proofErr w:type="spellStart"/>
      <w:r w:rsidR="0029435D" w:rsidRPr="0088558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tz</w:t>
      </w:r>
      <w:proofErr w:type="spellEnd"/>
      <w:r w:rsidR="0029435D" w:rsidRPr="0088558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.</w:t>
      </w:r>
      <w:r w:rsidR="0029435D" w:rsidRPr="00885588">
        <w:rPr>
          <w:rStyle w:val="Zdraznn"/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9435D" w:rsidRPr="00885588">
        <w:rPr>
          <w:rStyle w:val="Zdraznn"/>
          <w:rFonts w:ascii="Arial" w:hAnsi="Arial" w:cs="Arial"/>
          <w:b/>
          <w:bCs/>
          <w:i w:val="0"/>
          <w:iCs w:val="0"/>
          <w:color w:val="000000"/>
          <w:sz w:val="24"/>
          <w:szCs w:val="24"/>
        </w:rPr>
        <w:t>pravidelné mytí rukou za použití mýdla a jednorázových ručníků, pou</w:t>
      </w:r>
      <w:r w:rsidR="00667591" w:rsidRPr="00885588">
        <w:rPr>
          <w:rStyle w:val="Zdraznn"/>
          <w:rFonts w:ascii="Arial" w:hAnsi="Arial" w:cs="Arial"/>
          <w:b/>
          <w:bCs/>
          <w:i w:val="0"/>
          <w:iCs w:val="0"/>
          <w:color w:val="000000"/>
          <w:sz w:val="24"/>
          <w:szCs w:val="24"/>
        </w:rPr>
        <w:t>žívání dezinfekce</w:t>
      </w:r>
      <w:r w:rsidR="0029435D" w:rsidRPr="00885588">
        <w:rPr>
          <w:rStyle w:val="Zdraznn"/>
          <w:rFonts w:ascii="Arial" w:hAnsi="Arial" w:cs="Arial"/>
          <w:b/>
          <w:bCs/>
          <w:i w:val="0"/>
          <w:iCs w:val="0"/>
          <w:color w:val="000000"/>
          <w:sz w:val="24"/>
          <w:szCs w:val="24"/>
        </w:rPr>
        <w:t xml:space="preserve"> a dodržování preventivních pravidel při kašlání, kýchání a rýmě.</w:t>
      </w:r>
      <w:r w:rsidR="0029435D" w:rsidRPr="0088558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Použité oblečení a prádlo musí být ihned dáno do pytle na špinavé oblečení, veškeré odpadky, zbytky jídla, použité jednorázové kapesníky a ručníky se ihned vyhazují do košů.</w:t>
      </w:r>
    </w:p>
    <w:p w14:paraId="0174A977" w14:textId="5AFD2658" w:rsidR="005C15AB" w:rsidRPr="00940B46" w:rsidRDefault="008855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</w:t>
      </w:r>
      <w:r>
        <w:rPr>
          <w:rFonts w:ascii="Arial" w:hAnsi="Arial" w:cs="Arial"/>
          <w:sz w:val="24"/>
          <w:szCs w:val="24"/>
        </w:rPr>
        <w:br/>
        <w:t>datum a podpis rodičů</w:t>
      </w:r>
    </w:p>
    <w:sectPr w:rsidR="005C15AB" w:rsidRPr="00940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C51DB"/>
    <w:multiLevelType w:val="multilevel"/>
    <w:tmpl w:val="F7286B3A"/>
    <w:lvl w:ilvl="0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AA"/>
    <w:rsid w:val="0029435D"/>
    <w:rsid w:val="005C15AB"/>
    <w:rsid w:val="00667591"/>
    <w:rsid w:val="00885588"/>
    <w:rsid w:val="00940B46"/>
    <w:rsid w:val="00960BAA"/>
    <w:rsid w:val="00A34266"/>
    <w:rsid w:val="00F8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62CDF"/>
  <w15:chartTrackingRefBased/>
  <w15:docId w15:val="{A8007747-7E92-4B6A-B8FE-556E3483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6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9435D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2943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Königová</dc:creator>
  <cp:keywords/>
  <dc:description/>
  <cp:lastModifiedBy>Renatka</cp:lastModifiedBy>
  <cp:revision>2</cp:revision>
  <cp:lastPrinted>2019-08-16T10:24:00Z</cp:lastPrinted>
  <dcterms:created xsi:type="dcterms:W3CDTF">2024-08-19T09:56:00Z</dcterms:created>
  <dcterms:modified xsi:type="dcterms:W3CDTF">2024-08-19T09:56:00Z</dcterms:modified>
</cp:coreProperties>
</file>